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D279" w14:textId="77777777" w:rsidR="00DB2A0D" w:rsidRPr="00DB2A0D" w:rsidRDefault="00DB2A0D" w:rsidP="00DB2A0D">
      <w:pPr>
        <w:pStyle w:val="Rubrik"/>
        <w:rPr>
          <w:sz w:val="44"/>
          <w:szCs w:val="44"/>
          <w:lang w:val="sv-SE"/>
        </w:rPr>
      </w:pPr>
      <w:r w:rsidRPr="00DB2A0D">
        <w:rPr>
          <w:sz w:val="44"/>
          <w:szCs w:val="44"/>
          <w:lang w:val="sv-SE"/>
        </w:rPr>
        <w:t>ScandiNova stärker sitt RF-erbjudande genom förvärv av Microwave Amps</w:t>
      </w:r>
    </w:p>
    <w:p w14:paraId="455461BF" w14:textId="06BAA351" w:rsidR="00DB2A0D" w:rsidRPr="00DB2A0D" w:rsidRDefault="00DB2A0D" w:rsidP="00DB2A0D">
      <w:pPr>
        <w:pStyle w:val="Rubrik3"/>
      </w:pPr>
      <w:r w:rsidRPr="00657DAD">
        <w:rPr>
          <w:b/>
          <w:bCs/>
        </w:rPr>
        <w:t xml:space="preserve">Uppsala, </w:t>
      </w:r>
      <w:r w:rsidR="00963C87" w:rsidRPr="00657DAD">
        <w:rPr>
          <w:b/>
          <w:bCs/>
        </w:rPr>
        <w:t>2</w:t>
      </w:r>
      <w:r w:rsidRPr="00657DAD">
        <w:rPr>
          <w:b/>
          <w:bCs/>
        </w:rPr>
        <w:t xml:space="preserve"> juni 2023</w:t>
      </w:r>
      <w:r w:rsidRPr="00DB2A0D">
        <w:t xml:space="preserve">, ScandiNova Systems AB, en ledande leverantör av pulsade kraftsystem, tillkännagav idag förvärvet av Microwave Amps, en </w:t>
      </w:r>
      <w:r w:rsidR="00B10CCC">
        <w:t>etablerad</w:t>
      </w:r>
      <w:r w:rsidRPr="00DB2A0D">
        <w:t xml:space="preserve"> tillverkare av avancerade R</w:t>
      </w:r>
      <w:r w:rsidR="007615F8">
        <w:t>adio</w:t>
      </w:r>
      <w:r w:rsidR="00546E50">
        <w:t xml:space="preserve"> Frequency (RF) </w:t>
      </w:r>
      <w:r w:rsidRPr="00DB2A0D">
        <w:t xml:space="preserve">förstärkare som används inom </w:t>
      </w:r>
      <w:r w:rsidR="00F03F6E">
        <w:t>forskning</w:t>
      </w:r>
      <w:r w:rsidRPr="00DB2A0D">
        <w:t xml:space="preserve">, medicinteknik, radar och olika industriella applikationer. Detta strategiska </w:t>
      </w:r>
      <w:r w:rsidR="007D2E48">
        <w:t xml:space="preserve">initiativ av </w:t>
      </w:r>
      <w:r w:rsidRPr="00DB2A0D">
        <w:t xml:space="preserve">ScandiNova syftar till att </w:t>
      </w:r>
      <w:r w:rsidR="00574F5C">
        <w:t xml:space="preserve">bredda </w:t>
      </w:r>
      <w:r w:rsidRPr="00DB2A0D">
        <w:t>produktportfölj</w:t>
      </w:r>
      <w:r w:rsidR="00574F5C">
        <w:t>en</w:t>
      </w:r>
      <w:r w:rsidRPr="00DB2A0D">
        <w:t xml:space="preserve"> och stärka erbjudande</w:t>
      </w:r>
      <w:r w:rsidR="00574F5C">
        <w:t>t</w:t>
      </w:r>
      <w:r w:rsidRPr="00DB2A0D">
        <w:t xml:space="preserve"> inom RF</w:t>
      </w:r>
      <w:r w:rsidR="00546E50">
        <w:t>-</w:t>
      </w:r>
      <w:r w:rsidR="007C7B21">
        <w:t>system</w:t>
      </w:r>
      <w:r w:rsidRPr="00DB2A0D">
        <w:t xml:space="preserve"> för att anpassa sig till framtida mål.</w:t>
      </w:r>
    </w:p>
    <w:p w14:paraId="5136A48B" w14:textId="3287A945" w:rsidR="00DB2A0D" w:rsidRPr="00DB2A0D" w:rsidRDefault="00DB2A0D" w:rsidP="00DB2A0D">
      <w:pPr>
        <w:rPr>
          <w:lang w:val="sv-SE"/>
        </w:rPr>
      </w:pPr>
      <w:r w:rsidRPr="00DB2A0D">
        <w:rPr>
          <w:lang w:val="sv-SE"/>
        </w:rPr>
        <w:t>"Vi är mycket glada över att välkomna Microwave Amps till ScandiNova-familjen. Förvärvet ligger helt i linje med vår strategi att stärka vår position inom integrerade kraftsystem för kunder inom medicinteknik, industri</w:t>
      </w:r>
      <w:r w:rsidR="00FD3C21">
        <w:rPr>
          <w:lang w:val="sv-SE"/>
        </w:rPr>
        <w:t>ella tillämpningar och forskning</w:t>
      </w:r>
      <w:r w:rsidRPr="00DB2A0D">
        <w:rPr>
          <w:lang w:val="sv-SE"/>
        </w:rPr>
        <w:t>", säger Niklas Edling, VD för ScandiNova. "Microwave Amp</w:t>
      </w:r>
      <w:r w:rsidR="00840480">
        <w:rPr>
          <w:lang w:val="sv-SE"/>
        </w:rPr>
        <w:t>’</w:t>
      </w:r>
      <w:r w:rsidRPr="00DB2A0D">
        <w:rPr>
          <w:lang w:val="sv-SE"/>
        </w:rPr>
        <w:t xml:space="preserve">s expertis och produkter inom RF-förstärkare kommer att stärka </w:t>
      </w:r>
      <w:r w:rsidR="009A33B5">
        <w:rPr>
          <w:lang w:val="sv-SE"/>
        </w:rPr>
        <w:t xml:space="preserve">vår kompetens och </w:t>
      </w:r>
      <w:r w:rsidRPr="00DB2A0D">
        <w:rPr>
          <w:lang w:val="sv-SE"/>
        </w:rPr>
        <w:t>vårt erbjudande</w:t>
      </w:r>
      <w:r w:rsidR="00BD64E9">
        <w:rPr>
          <w:lang w:val="sv-SE"/>
        </w:rPr>
        <w:t xml:space="preserve"> inom detta område</w:t>
      </w:r>
      <w:r w:rsidRPr="00DB2A0D">
        <w:rPr>
          <w:lang w:val="sv-SE"/>
        </w:rPr>
        <w:t xml:space="preserve"> avsevärt."</w:t>
      </w:r>
    </w:p>
    <w:p w14:paraId="38533F44" w14:textId="5B078DA8" w:rsidR="00DB2A0D" w:rsidRPr="00DB2A0D" w:rsidRDefault="00DB2A0D" w:rsidP="00DB2A0D">
      <w:pPr>
        <w:rPr>
          <w:lang w:val="sv-SE"/>
        </w:rPr>
      </w:pPr>
      <w:r w:rsidRPr="00DB2A0D">
        <w:rPr>
          <w:lang w:val="sv-SE"/>
        </w:rPr>
        <w:t xml:space="preserve">Neil Richardson, </w:t>
      </w:r>
      <w:r w:rsidR="002037A0">
        <w:rPr>
          <w:lang w:val="sv-SE"/>
        </w:rPr>
        <w:t xml:space="preserve">VD </w:t>
      </w:r>
      <w:r w:rsidRPr="00DB2A0D">
        <w:rPr>
          <w:lang w:val="sv-SE"/>
        </w:rPr>
        <w:t xml:space="preserve">på Microwave Amps, uttryckte sin entusiasm inför </w:t>
      </w:r>
      <w:r w:rsidR="00FA5F94">
        <w:rPr>
          <w:lang w:val="sv-SE"/>
        </w:rPr>
        <w:t xml:space="preserve">denna </w:t>
      </w:r>
      <w:r w:rsidRPr="00DB2A0D">
        <w:rPr>
          <w:lang w:val="sv-SE"/>
        </w:rPr>
        <w:t xml:space="preserve">milstolpe och </w:t>
      </w:r>
      <w:r w:rsidR="0076093E">
        <w:rPr>
          <w:lang w:val="sv-SE"/>
        </w:rPr>
        <w:t>kommenterade</w:t>
      </w:r>
      <w:r w:rsidRPr="00DB2A0D">
        <w:rPr>
          <w:lang w:val="sv-SE"/>
        </w:rPr>
        <w:t>: "Jag är mycket nöjd med denna viktiga utveckling och stolt över att vara en del av ScandiNova</w:t>
      </w:r>
      <w:r w:rsidR="00410E57">
        <w:rPr>
          <w:lang w:val="sv-SE"/>
        </w:rPr>
        <w:t>-</w:t>
      </w:r>
      <w:r w:rsidR="00C2348A">
        <w:rPr>
          <w:lang w:val="sv-SE"/>
        </w:rPr>
        <w:t>koncernen</w:t>
      </w:r>
      <w:r w:rsidRPr="00DB2A0D">
        <w:rPr>
          <w:lang w:val="sv-SE"/>
        </w:rPr>
        <w:t>. Detta samarbete kommer att stärka vårt företags framtida tillväxt och öppna upp för spännande marknadsmöjligheter."</w:t>
      </w:r>
    </w:p>
    <w:p w14:paraId="6CAED437" w14:textId="2633B133" w:rsidR="00DB2A0D" w:rsidRPr="00DB2A0D" w:rsidRDefault="00DB2A0D" w:rsidP="00DB2A0D">
      <w:pPr>
        <w:rPr>
          <w:lang w:val="sv-SE"/>
        </w:rPr>
      </w:pPr>
      <w:r w:rsidRPr="00DB2A0D">
        <w:rPr>
          <w:lang w:val="sv-SE"/>
        </w:rPr>
        <w:t xml:space="preserve">Microwave Amps produkter kommer att integreras som delkomponenter i </w:t>
      </w:r>
      <w:r w:rsidR="00B8225F" w:rsidRPr="00DB2A0D">
        <w:rPr>
          <w:lang w:val="sv-SE"/>
        </w:rPr>
        <w:t>ScandiNova’s</w:t>
      </w:r>
      <w:r w:rsidRPr="00DB2A0D">
        <w:rPr>
          <w:lang w:val="sv-SE"/>
        </w:rPr>
        <w:t xml:space="preserve"> befintliga RF-system, </w:t>
      </w:r>
      <w:r w:rsidR="007E0058">
        <w:rPr>
          <w:lang w:val="sv-SE"/>
        </w:rPr>
        <w:t>bredda</w:t>
      </w:r>
      <w:r w:rsidRPr="00DB2A0D">
        <w:rPr>
          <w:lang w:val="sv-SE"/>
        </w:rPr>
        <w:t xml:space="preserve"> företagets produktutbud och ge kunderna en mer heltäckande lösning. Båda företagen riktar in sig på liknande marknadssegment, vilket gynnar kunderna genom att erbjuda en starkare kombinerad portfölj.</w:t>
      </w:r>
    </w:p>
    <w:p w14:paraId="0A102AE2" w14:textId="77777777" w:rsidR="00DB2A0D" w:rsidRPr="00DB2A0D" w:rsidRDefault="00DB2A0D" w:rsidP="00DB2A0D">
      <w:pPr>
        <w:rPr>
          <w:lang w:val="sv-SE"/>
        </w:rPr>
      </w:pPr>
      <w:r w:rsidRPr="00DB2A0D">
        <w:rPr>
          <w:lang w:val="sv-SE"/>
        </w:rPr>
        <w:t>ScandiNova befinner sig i en stark tillväxtfas och förvärvet av Microwave Amps innebär att företaget nu har över 200 anställda och banar väg för ytterligare expansion.</w:t>
      </w:r>
    </w:p>
    <w:p w14:paraId="2949DEF8" w14:textId="77777777" w:rsidR="00DB2A0D" w:rsidRPr="00DB2A0D" w:rsidRDefault="00DB2A0D" w:rsidP="00DB2A0D">
      <w:pPr>
        <w:rPr>
          <w:lang w:val="sv-SE"/>
        </w:rPr>
      </w:pPr>
      <w:r w:rsidRPr="00DB2A0D">
        <w:rPr>
          <w:lang w:val="sv-SE"/>
        </w:rPr>
        <w:t>För mer information, vänligen kontakta:</w:t>
      </w:r>
    </w:p>
    <w:p w14:paraId="162F4E02" w14:textId="49BD2258" w:rsidR="00D73016" w:rsidRDefault="00DB2A0D" w:rsidP="00DB2A0D">
      <w:pPr>
        <w:rPr>
          <w:lang w:val="sv-SE"/>
        </w:rPr>
      </w:pPr>
      <w:r w:rsidRPr="00DB2A0D">
        <w:rPr>
          <w:lang w:val="sv-SE"/>
        </w:rPr>
        <w:t xml:space="preserve">Erik Sundström, Kommunikationschef, ScandiNova Systems AB, </w:t>
      </w:r>
      <w:r w:rsidR="001308AF">
        <w:rPr>
          <w:lang w:val="sv-SE"/>
        </w:rPr>
        <w:br/>
      </w:r>
      <w:r w:rsidRPr="00DB2A0D">
        <w:rPr>
          <w:lang w:val="sv-SE"/>
        </w:rPr>
        <w:t xml:space="preserve">+46 70 395 33 95, </w:t>
      </w:r>
      <w:hyperlink r:id="rId8" w:history="1">
        <w:r w:rsidR="00D73016" w:rsidRPr="00095343">
          <w:rPr>
            <w:rStyle w:val="Hyperlnk"/>
            <w:lang w:val="sv-SE"/>
          </w:rPr>
          <w:t>erik.sundstrom@scandinovasystems.com</w:t>
        </w:r>
      </w:hyperlink>
      <w:r w:rsidR="00D73016">
        <w:rPr>
          <w:lang w:val="sv-SE"/>
        </w:rPr>
        <w:br/>
      </w:r>
    </w:p>
    <w:p w14:paraId="58301D4A" w14:textId="26EC9B12" w:rsidR="008963A8" w:rsidRPr="00242439" w:rsidRDefault="00D73016" w:rsidP="00CF228A">
      <w:pPr>
        <w:pStyle w:val="Rubrik4"/>
      </w:pPr>
      <w:r w:rsidRPr="00242439">
        <w:lastRenderedPageBreak/>
        <w:t>Om</w:t>
      </w:r>
      <w:r w:rsidR="008963A8" w:rsidRPr="00242439">
        <w:t xml:space="preserve"> Microwave Amps</w:t>
      </w:r>
    </w:p>
    <w:p w14:paraId="67C9F2F2" w14:textId="27CAF33C" w:rsidR="008963A8" w:rsidRPr="000878CF" w:rsidRDefault="000878CF" w:rsidP="008963A8">
      <w:pPr>
        <w:rPr>
          <w:lang w:val="sv-SE"/>
        </w:rPr>
      </w:pPr>
      <w:r w:rsidRPr="000878CF">
        <w:rPr>
          <w:lang w:val="sv-SE"/>
        </w:rPr>
        <w:t xml:space="preserve">I över 30 år har Microwave Amps tillverkat halvledarförstärkare för industriella, vetenskapliga och försvarsrelaterade tillämpningar. Med hjälp av den allra senaste halvledartekniken har </w:t>
      </w:r>
      <w:r w:rsidR="00A50A9F">
        <w:rPr>
          <w:lang w:val="sv-SE"/>
        </w:rPr>
        <w:t xml:space="preserve">företaget </w:t>
      </w:r>
      <w:r w:rsidRPr="000878CF">
        <w:rPr>
          <w:lang w:val="sv-SE"/>
        </w:rPr>
        <w:t xml:space="preserve">levererat klassledande prestanda till kunder med högt ställda krav. Företagets konstruktioner </w:t>
      </w:r>
      <w:r w:rsidR="001818B6">
        <w:rPr>
          <w:lang w:val="sv-SE"/>
        </w:rPr>
        <w:t xml:space="preserve">är integrerade i system som används </w:t>
      </w:r>
      <w:r w:rsidRPr="000878CF">
        <w:rPr>
          <w:lang w:val="sv-SE"/>
        </w:rPr>
        <w:t xml:space="preserve">på land, i luften, till sjöss och i </w:t>
      </w:r>
      <w:r w:rsidR="00EE7967">
        <w:rPr>
          <w:lang w:val="sv-SE"/>
        </w:rPr>
        <w:t>satelliter</w:t>
      </w:r>
      <w:r w:rsidR="00964282">
        <w:rPr>
          <w:lang w:val="sv-SE"/>
        </w:rPr>
        <w:t xml:space="preserve"> </w:t>
      </w:r>
      <w:r w:rsidRPr="000878CF">
        <w:rPr>
          <w:lang w:val="sv-SE"/>
        </w:rPr>
        <w:t xml:space="preserve">med en exceptionell tillförlitlighet. </w:t>
      </w:r>
      <w:r w:rsidR="0094379C">
        <w:rPr>
          <w:lang w:val="sv-SE"/>
        </w:rPr>
        <w:t>Produktutbudet inkluderar e</w:t>
      </w:r>
      <w:r w:rsidRPr="000878CF">
        <w:rPr>
          <w:lang w:val="sv-SE"/>
        </w:rPr>
        <w:t>ffektförstärkare med uteffekter från några watt till tiotals kW</w:t>
      </w:r>
      <w:r w:rsidR="0094379C">
        <w:rPr>
          <w:lang w:val="sv-SE"/>
        </w:rPr>
        <w:t xml:space="preserve">, </w:t>
      </w:r>
      <w:r w:rsidRPr="000878CF">
        <w:rPr>
          <w:lang w:val="sv-SE"/>
        </w:rPr>
        <w:t>från VHF till X-band, alla konstruerade och tillverkade vid anläggningen i Bristol i Storbritannien.</w:t>
      </w:r>
    </w:p>
    <w:p w14:paraId="497A1132" w14:textId="122C8BF0" w:rsidR="008963A8" w:rsidRPr="00784E28" w:rsidRDefault="00784E28" w:rsidP="008963A8">
      <w:pPr>
        <w:rPr>
          <w:lang w:val="sv-SE"/>
        </w:rPr>
      </w:pPr>
      <w:r w:rsidRPr="004C2061">
        <w:rPr>
          <w:lang w:val="sv-SE"/>
        </w:rPr>
        <w:t xml:space="preserve">För mer information, vänligen besök: </w:t>
      </w:r>
      <w:r w:rsidR="008963A8" w:rsidRPr="00784E28">
        <w:rPr>
          <w:lang w:val="sv-SE"/>
        </w:rPr>
        <w:t>https://microwaveamps.co.uk</w:t>
      </w:r>
    </w:p>
    <w:p w14:paraId="6AF2787D" w14:textId="604998FC" w:rsidR="008963A8" w:rsidRPr="00242439" w:rsidRDefault="00D73016" w:rsidP="00ED1A94">
      <w:pPr>
        <w:pStyle w:val="Rubrik4"/>
      </w:pPr>
      <w:r w:rsidRPr="00242439">
        <w:t>Om</w:t>
      </w:r>
      <w:r w:rsidR="008963A8" w:rsidRPr="00242439">
        <w:t xml:space="preserve"> ScandiNova</w:t>
      </w:r>
    </w:p>
    <w:p w14:paraId="02B51CD8" w14:textId="2F0DE0F7" w:rsidR="004C2061" w:rsidRPr="004C2061" w:rsidRDefault="00DD1623" w:rsidP="004C2061">
      <w:pPr>
        <w:rPr>
          <w:lang w:val="sv-SE"/>
        </w:rPr>
      </w:pPr>
      <w:r>
        <w:rPr>
          <w:lang w:val="sv-SE"/>
        </w:rPr>
        <w:t xml:space="preserve">Genom </w:t>
      </w:r>
      <w:r w:rsidR="004C2061" w:rsidRPr="004C2061">
        <w:rPr>
          <w:lang w:val="sv-SE"/>
        </w:rPr>
        <w:t>expert</w:t>
      </w:r>
      <w:r w:rsidR="002933D9">
        <w:rPr>
          <w:lang w:val="sv-SE"/>
        </w:rPr>
        <w:t xml:space="preserve">kompetens och </w:t>
      </w:r>
      <w:r w:rsidR="004C2061" w:rsidRPr="004C2061">
        <w:rPr>
          <w:lang w:val="sv-SE"/>
        </w:rPr>
        <w:t xml:space="preserve">innovation har ScandiNova etablerat sig som världsledande inom utveckling och produktion av avancerade kritiska delsystem för </w:t>
      </w:r>
      <w:r w:rsidR="008C499B">
        <w:rPr>
          <w:lang w:val="sv-SE"/>
        </w:rPr>
        <w:t xml:space="preserve">användning inom </w:t>
      </w:r>
      <w:r w:rsidR="004C2061" w:rsidRPr="004C2061">
        <w:rPr>
          <w:lang w:val="sv-SE"/>
        </w:rPr>
        <w:t>medicintekni</w:t>
      </w:r>
      <w:r w:rsidR="00ED1A94">
        <w:rPr>
          <w:lang w:val="sv-SE"/>
        </w:rPr>
        <w:t>k</w:t>
      </w:r>
      <w:r w:rsidR="004C2061" w:rsidRPr="004C2061">
        <w:rPr>
          <w:lang w:val="sv-SE"/>
        </w:rPr>
        <w:t xml:space="preserve">, </w:t>
      </w:r>
      <w:r w:rsidR="00ED1A94">
        <w:rPr>
          <w:lang w:val="sv-SE"/>
        </w:rPr>
        <w:t xml:space="preserve">forskning och industriella tillämpningar. </w:t>
      </w:r>
      <w:r w:rsidR="004C2061" w:rsidRPr="004C2061">
        <w:rPr>
          <w:lang w:val="sv-SE"/>
        </w:rPr>
        <w:t xml:space="preserve">Företagets produktsortiment omfattar pulsmodulatorer, </w:t>
      </w:r>
      <w:r w:rsidR="006D2177">
        <w:rPr>
          <w:lang w:val="sv-SE"/>
        </w:rPr>
        <w:t>RF-</w:t>
      </w:r>
      <w:r w:rsidR="004C2061" w:rsidRPr="004C2061">
        <w:rPr>
          <w:lang w:val="sv-SE"/>
        </w:rPr>
        <w:t>system</w:t>
      </w:r>
      <w:r w:rsidR="006D2177">
        <w:rPr>
          <w:lang w:val="sv-SE"/>
        </w:rPr>
        <w:t xml:space="preserve">, </w:t>
      </w:r>
      <w:r w:rsidR="00F669C2">
        <w:rPr>
          <w:lang w:val="sv-SE"/>
        </w:rPr>
        <w:t>kraft</w:t>
      </w:r>
      <w:r w:rsidR="004C2061" w:rsidRPr="004C2061">
        <w:rPr>
          <w:lang w:val="sv-SE"/>
        </w:rPr>
        <w:t>förstärkare, precis</w:t>
      </w:r>
      <w:r w:rsidR="00F669C2">
        <w:rPr>
          <w:lang w:val="sv-SE"/>
        </w:rPr>
        <w:t xml:space="preserve">a kraftaggregat, </w:t>
      </w:r>
      <w:r w:rsidR="004C2061" w:rsidRPr="004C2061">
        <w:rPr>
          <w:lang w:val="sv-SE"/>
        </w:rPr>
        <w:t>magneter och spolar.</w:t>
      </w:r>
    </w:p>
    <w:p w14:paraId="792038D9" w14:textId="587EBBBF" w:rsidR="004C2061" w:rsidRPr="004C2061" w:rsidRDefault="004C2061" w:rsidP="004C2061">
      <w:pPr>
        <w:rPr>
          <w:lang w:val="sv-SE"/>
        </w:rPr>
      </w:pPr>
      <w:r w:rsidRPr="004C2061">
        <w:rPr>
          <w:lang w:val="sv-SE"/>
        </w:rPr>
        <w:t xml:space="preserve">ScandiNova har en global verksamhet och exporterar mer än 95% av sin produktion till kunder i över 50 länder, främst i Europa, Asien och Nordamerika. ScandiNova Systems AB grundades 2001 av personer med </w:t>
      </w:r>
      <w:r w:rsidR="00B74674">
        <w:rPr>
          <w:lang w:val="sv-SE"/>
        </w:rPr>
        <w:t xml:space="preserve">lång </w:t>
      </w:r>
      <w:r w:rsidRPr="004C2061">
        <w:rPr>
          <w:lang w:val="sv-SE"/>
        </w:rPr>
        <w:t xml:space="preserve">kommersiell och teknisk erfarenhet av </w:t>
      </w:r>
      <w:r w:rsidR="00E657A3">
        <w:rPr>
          <w:lang w:val="sv-SE"/>
        </w:rPr>
        <w:t xml:space="preserve">applikationer inom </w:t>
      </w:r>
      <w:r w:rsidRPr="004C2061">
        <w:rPr>
          <w:lang w:val="sv-SE"/>
        </w:rPr>
        <w:t>pulsade kraft</w:t>
      </w:r>
      <w:r w:rsidR="00494945">
        <w:rPr>
          <w:lang w:val="sv-SE"/>
        </w:rPr>
        <w:t>system</w:t>
      </w:r>
      <w:r w:rsidRPr="004C2061">
        <w:rPr>
          <w:lang w:val="sv-SE"/>
        </w:rPr>
        <w:t xml:space="preserve"> och har kontinuerligt flyttat fram gränserna för </w:t>
      </w:r>
      <w:r w:rsidR="00734A21">
        <w:rPr>
          <w:lang w:val="sv-SE"/>
        </w:rPr>
        <w:t xml:space="preserve">den </w:t>
      </w:r>
      <w:r w:rsidRPr="004C2061">
        <w:rPr>
          <w:lang w:val="sv-SE"/>
        </w:rPr>
        <w:t>teknisk</w:t>
      </w:r>
      <w:r w:rsidR="00734A21">
        <w:rPr>
          <w:lang w:val="sv-SE"/>
        </w:rPr>
        <w:t>a</w:t>
      </w:r>
      <w:r w:rsidRPr="004C2061">
        <w:rPr>
          <w:lang w:val="sv-SE"/>
        </w:rPr>
        <w:t xml:space="preserve"> utveckling</w:t>
      </w:r>
      <w:r w:rsidR="00734A21">
        <w:rPr>
          <w:lang w:val="sv-SE"/>
        </w:rPr>
        <w:t>en</w:t>
      </w:r>
      <w:r w:rsidRPr="004C2061">
        <w:rPr>
          <w:lang w:val="sv-SE"/>
        </w:rPr>
        <w:t>.</w:t>
      </w:r>
    </w:p>
    <w:p w14:paraId="6431C761" w14:textId="62F1E483" w:rsidR="004C2061" w:rsidRPr="004C2061" w:rsidRDefault="004606C9" w:rsidP="004C2061">
      <w:pPr>
        <w:rPr>
          <w:lang w:val="sv-SE"/>
        </w:rPr>
      </w:pPr>
      <w:r>
        <w:rPr>
          <w:lang w:val="sv-SE"/>
        </w:rPr>
        <w:t>K</w:t>
      </w:r>
      <w:r w:rsidR="004C2061" w:rsidRPr="004C2061">
        <w:rPr>
          <w:lang w:val="sv-SE"/>
        </w:rPr>
        <w:t xml:space="preserve">oncernen består av ScandiNova, Scanditronix Magnet och IECO. </w:t>
      </w:r>
      <w:r w:rsidR="004931F6">
        <w:rPr>
          <w:lang w:val="sv-SE"/>
        </w:rPr>
        <w:t xml:space="preserve">Huvudkontoret är beläget i </w:t>
      </w:r>
      <w:r w:rsidR="009B3C1B">
        <w:rPr>
          <w:lang w:val="sv-SE"/>
        </w:rPr>
        <w:t xml:space="preserve">Fyrislund, Uppsala och koncernen har totalt </w:t>
      </w:r>
      <w:r w:rsidR="004C2061" w:rsidRPr="004C2061">
        <w:rPr>
          <w:lang w:val="sv-SE"/>
        </w:rPr>
        <w:t xml:space="preserve">200 anställda, </w:t>
      </w:r>
      <w:r w:rsidR="00C43A41">
        <w:rPr>
          <w:lang w:val="sv-SE"/>
        </w:rPr>
        <w:t>samt</w:t>
      </w:r>
      <w:r w:rsidR="004C2061" w:rsidRPr="004C2061">
        <w:rPr>
          <w:lang w:val="sv-SE"/>
        </w:rPr>
        <w:t xml:space="preserve"> försäljningsrepresentanter strategiskt </w:t>
      </w:r>
      <w:r w:rsidR="00FE67AB">
        <w:rPr>
          <w:lang w:val="sv-SE"/>
        </w:rPr>
        <w:t xml:space="preserve">lokaliserade </w:t>
      </w:r>
      <w:r w:rsidR="004C2061" w:rsidRPr="004C2061">
        <w:rPr>
          <w:lang w:val="sv-SE"/>
        </w:rPr>
        <w:t>i viktiga regioner över hela världen.</w:t>
      </w:r>
    </w:p>
    <w:p w14:paraId="64F8B2FF" w14:textId="64BAD064" w:rsidR="00A828B8" w:rsidRPr="004C2061" w:rsidRDefault="004C2061" w:rsidP="004C2061">
      <w:pPr>
        <w:rPr>
          <w:lang w:val="sv-SE"/>
        </w:rPr>
      </w:pPr>
      <w:r w:rsidRPr="004C2061">
        <w:rPr>
          <w:lang w:val="sv-SE"/>
        </w:rPr>
        <w:t>För mer information, vänligen besök: www.scandinovasystems.com</w:t>
      </w:r>
    </w:p>
    <w:p w14:paraId="33F7DA3F" w14:textId="77777777" w:rsidR="00455A7E" w:rsidRDefault="00455A7E" w:rsidP="00A828B8">
      <w:pPr>
        <w:rPr>
          <w:lang w:val="sv-SE"/>
        </w:rPr>
      </w:pPr>
    </w:p>
    <w:p w14:paraId="2FA76A4E" w14:textId="77777777" w:rsidR="00455A7E" w:rsidRPr="004C2061" w:rsidRDefault="00455A7E" w:rsidP="00D01CBC">
      <w:pPr>
        <w:rPr>
          <w:lang w:val="sv-SE"/>
        </w:rPr>
      </w:pPr>
    </w:p>
    <w:p w14:paraId="44A605F5" w14:textId="77777777" w:rsidR="00455A7E" w:rsidRPr="004C2061" w:rsidRDefault="00455A7E" w:rsidP="00A828B8">
      <w:pPr>
        <w:rPr>
          <w:lang w:val="sv-SE"/>
        </w:rPr>
      </w:pPr>
    </w:p>
    <w:p w14:paraId="303F56C1" w14:textId="77777777" w:rsidR="002404A1" w:rsidRPr="004C2061" w:rsidRDefault="002404A1" w:rsidP="00A828B8">
      <w:pPr>
        <w:ind w:right="-56"/>
        <w:rPr>
          <w:lang w:val="sv-SE"/>
        </w:rPr>
      </w:pPr>
    </w:p>
    <w:sectPr w:rsidR="002404A1" w:rsidRPr="004C2061" w:rsidSect="009C069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841" w:bottom="1418" w:left="1276" w:header="142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F9B2" w14:textId="77777777" w:rsidR="00525578" w:rsidRDefault="00525578" w:rsidP="00A828B8">
      <w:r>
        <w:separator/>
      </w:r>
    </w:p>
  </w:endnote>
  <w:endnote w:type="continuationSeparator" w:id="0">
    <w:p w14:paraId="4B5F3788" w14:textId="77777777" w:rsidR="00525578" w:rsidRDefault="00525578" w:rsidP="00A8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DIN Offc Light">
    <w:altName w:val="Cambria"/>
    <w:charset w:val="00"/>
    <w:family w:val="swiss"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6F2D" w14:textId="77777777" w:rsidR="009C069D" w:rsidRPr="009C069D" w:rsidRDefault="00A828B8" w:rsidP="009C069D">
    <w:pPr>
      <w:pStyle w:val="Sidfot"/>
      <w:tabs>
        <w:tab w:val="clear" w:pos="4536"/>
        <w:tab w:val="clear" w:pos="9072"/>
        <w:tab w:val="left" w:pos="2835"/>
        <w:tab w:val="left" w:pos="3544"/>
        <w:tab w:val="left" w:pos="6521"/>
        <w:tab w:val="left" w:pos="7230"/>
      </w:tabs>
      <w:rPr>
        <w:sz w:val="18"/>
        <w:szCs w:val="16"/>
      </w:rPr>
    </w:pPr>
    <w:r w:rsidRPr="00D01CBC">
      <w:rPr>
        <w:sz w:val="18"/>
        <w:szCs w:val="16"/>
      </w:rPr>
      <w:t>ScandiNova Systems AB</w:t>
    </w:r>
    <w:r w:rsidRPr="00D01CBC">
      <w:rPr>
        <w:sz w:val="18"/>
        <w:szCs w:val="16"/>
      </w:rPr>
      <w:tab/>
      <w:t>E-mail</w:t>
    </w:r>
    <w:r w:rsidR="009C069D">
      <w:rPr>
        <w:sz w:val="18"/>
        <w:szCs w:val="16"/>
      </w:rPr>
      <w:t>:</w:t>
    </w:r>
    <w:r w:rsidR="009C069D">
      <w:rPr>
        <w:sz w:val="18"/>
        <w:szCs w:val="16"/>
      </w:rPr>
      <w:tab/>
    </w:r>
    <w:r w:rsidR="009C069D" w:rsidRPr="009C069D">
      <w:rPr>
        <w:sz w:val="18"/>
        <w:szCs w:val="16"/>
      </w:rPr>
      <w:t>info@scandinovasystems.com</w:t>
    </w:r>
    <w:r w:rsidRPr="00D01CBC">
      <w:rPr>
        <w:sz w:val="18"/>
        <w:szCs w:val="16"/>
      </w:rPr>
      <w:tab/>
      <w:t>VAT no:</w:t>
    </w:r>
    <w:r w:rsidR="009C069D">
      <w:rPr>
        <w:sz w:val="18"/>
        <w:szCs w:val="16"/>
      </w:rPr>
      <w:tab/>
    </w:r>
    <w:r w:rsidRPr="00D01CBC">
      <w:rPr>
        <w:sz w:val="18"/>
        <w:szCs w:val="16"/>
      </w:rPr>
      <w:t>SE556616360501</w:t>
    </w:r>
    <w:r w:rsidRPr="00D01CBC">
      <w:rPr>
        <w:sz w:val="18"/>
        <w:szCs w:val="16"/>
      </w:rPr>
      <w:br/>
    </w:r>
    <w:r w:rsidRPr="009C069D">
      <w:rPr>
        <w:sz w:val="18"/>
        <w:szCs w:val="16"/>
      </w:rPr>
      <w:t>Typsnittsgatan 15</w:t>
    </w:r>
    <w:r w:rsidRPr="009C069D">
      <w:rPr>
        <w:sz w:val="18"/>
        <w:szCs w:val="16"/>
      </w:rPr>
      <w:tab/>
    </w:r>
    <w:r w:rsidR="009C069D" w:rsidRPr="009C069D">
      <w:rPr>
        <w:sz w:val="18"/>
        <w:szCs w:val="16"/>
      </w:rPr>
      <w:t>Phone:</w:t>
    </w:r>
    <w:r w:rsidR="009C069D">
      <w:rPr>
        <w:sz w:val="18"/>
        <w:szCs w:val="16"/>
      </w:rPr>
      <w:tab/>
    </w:r>
    <w:r w:rsidR="009C069D" w:rsidRPr="009C069D">
      <w:rPr>
        <w:sz w:val="18"/>
        <w:szCs w:val="16"/>
      </w:rPr>
      <w:t>+46 (0)18 480 59 00</w:t>
    </w:r>
    <w:r w:rsidR="00D01CBC" w:rsidRPr="009C069D">
      <w:rPr>
        <w:sz w:val="18"/>
        <w:szCs w:val="16"/>
      </w:rPr>
      <w:tab/>
    </w:r>
    <w:r w:rsidRPr="009C069D">
      <w:rPr>
        <w:sz w:val="18"/>
        <w:szCs w:val="16"/>
      </w:rPr>
      <w:t>Org no:</w:t>
    </w:r>
    <w:r w:rsidR="009C069D">
      <w:rPr>
        <w:sz w:val="18"/>
        <w:szCs w:val="16"/>
      </w:rPr>
      <w:tab/>
    </w:r>
    <w:r w:rsidRPr="009C069D">
      <w:rPr>
        <w:sz w:val="18"/>
        <w:szCs w:val="16"/>
      </w:rPr>
      <w:t>556616-3605</w:t>
    </w:r>
    <w:r w:rsidRPr="009C069D">
      <w:rPr>
        <w:sz w:val="18"/>
        <w:szCs w:val="16"/>
      </w:rPr>
      <w:br/>
      <w:t>SE-754 54 Uppsala, Sweden</w:t>
    </w:r>
    <w:r w:rsidRPr="009C069D">
      <w:rPr>
        <w:sz w:val="18"/>
        <w:szCs w:val="16"/>
      </w:rPr>
      <w:tab/>
    </w:r>
    <w:r w:rsidR="009C069D">
      <w:rPr>
        <w:sz w:val="18"/>
        <w:szCs w:val="16"/>
      </w:rPr>
      <w:t xml:space="preserve">Web: </w:t>
    </w:r>
    <w:r w:rsidR="009C069D">
      <w:rPr>
        <w:sz w:val="18"/>
        <w:szCs w:val="16"/>
      </w:rPr>
      <w:tab/>
    </w:r>
    <w:hyperlink r:id="rId1" w:history="1">
      <w:r w:rsidR="009C069D" w:rsidRPr="000A67E3">
        <w:rPr>
          <w:rStyle w:val="Hyperlnk"/>
          <w:sz w:val="18"/>
          <w:szCs w:val="16"/>
        </w:rPr>
        <w:t>www.scandinovasystems.com</w:t>
      </w:r>
    </w:hyperlink>
    <w:r w:rsidR="009C069D">
      <w:rPr>
        <w:sz w:val="18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C8F1" w14:textId="77777777" w:rsidR="00902D8A" w:rsidRDefault="00902D8A" w:rsidP="00A828B8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FE78DC" wp14:editId="546F3CF4">
              <wp:simplePos x="0" y="0"/>
              <wp:positionH relativeFrom="page">
                <wp:posOffset>935990</wp:posOffset>
              </wp:positionH>
              <wp:positionV relativeFrom="page">
                <wp:posOffset>9453880</wp:posOffset>
              </wp:positionV>
              <wp:extent cx="5572125" cy="878840"/>
              <wp:effectExtent l="0" t="0" r="15875" b="10160"/>
              <wp:wrapNone/>
              <wp:docPr id="7" name="Grup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2125" cy="878840"/>
                        <a:chOff x="0" y="0"/>
                        <a:chExt cx="4888705" cy="879323"/>
                      </a:xfrm>
                    </wpg:grpSpPr>
                    <wps:wsp>
                      <wps:cNvPr id="8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0" y="285261"/>
                          <a:ext cx="137858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823CD9" w14:textId="77777777" w:rsidR="00902D8A" w:rsidRPr="009E4A61" w:rsidRDefault="00902D8A" w:rsidP="008178F8">
                            <w:pPr>
                              <w:pStyle w:val="Sidhuvudtext"/>
                              <w:spacing w:line="288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4A6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Scandinova Systems AB</w:t>
                            </w:r>
                            <w:r w:rsidRPr="009E4A6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 w:rsidR="009856C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Typsnittsgatan 15</w:t>
                            </w:r>
                            <w:r w:rsidRPr="009E4A6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SE-75</w:t>
                            </w:r>
                            <w:r w:rsidR="009856C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454</w:t>
                            </w:r>
                            <w:r w:rsidRPr="009E4A6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Uppsala, Sweden</w:t>
                            </w:r>
                          </w:p>
                          <w:p w14:paraId="0165335E" w14:textId="77777777" w:rsidR="00902D8A" w:rsidRPr="009856C0" w:rsidRDefault="00902D8A" w:rsidP="00A828B8">
                            <w:pPr>
                              <w:pStyle w:val="BasicParagraph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0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1604499" y="285270"/>
                          <a:ext cx="1707683" cy="594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00053D" w14:textId="77777777" w:rsidR="00902D8A" w:rsidRPr="009E4A61" w:rsidRDefault="00902D8A" w:rsidP="00A828B8">
                            <w:pPr>
                              <w:pStyle w:val="BasicParagraph"/>
                            </w:pPr>
                            <w:r w:rsidRPr="009E4A61">
                              <w:t>E-MAIL info@scandinovasystems.com</w:t>
                            </w:r>
                            <w:r w:rsidRPr="009E4A61">
                              <w:br/>
                              <w:t>PHONE + 46 18 480 59 00</w:t>
                            </w:r>
                            <w:r w:rsidRPr="009E4A61">
                              <w:br/>
                            </w:r>
                            <w:r w:rsidRPr="009E4A61">
                              <w:rPr>
                                <w:color w:val="auto"/>
                              </w:rPr>
                              <w:t>FAX + 46 18 480 59 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1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3510120" y="285270"/>
                          <a:ext cx="137858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322C09" w14:textId="77777777" w:rsidR="00902D8A" w:rsidRPr="009E4A61" w:rsidRDefault="00902D8A" w:rsidP="00A828B8">
                            <w:pPr>
                              <w:pStyle w:val="BasicParagraph"/>
                            </w:pPr>
                            <w:r w:rsidRPr="009E4A61">
                              <w:t>VAT no: SE 556616360501</w:t>
                            </w:r>
                            <w:r w:rsidRPr="009E4A61">
                              <w:br/>
                              <w:t>Org no: 556616-3605</w:t>
                            </w:r>
                            <w:r w:rsidRPr="009E4A61">
                              <w:br/>
                              <w:t>www.scandinovasystems.com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5" name="Textruta 18"/>
                      <wps:cNvSpPr txBox="1"/>
                      <wps:spPr>
                        <a:xfrm>
                          <a:off x="0" y="0"/>
                          <a:ext cx="2044700" cy="15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E725" w14:textId="77777777" w:rsidR="00902D8A" w:rsidRPr="009E4A61" w:rsidRDefault="00902D8A" w:rsidP="00A828B8">
                            <w:r w:rsidRPr="009E4A61">
                              <w:t>EXCELLENCE IN PULSED POWER</w:t>
                            </w:r>
                          </w:p>
                          <w:p w14:paraId="4C4D17A2" w14:textId="77777777" w:rsidR="00902D8A" w:rsidRPr="009E4A61" w:rsidRDefault="00902D8A" w:rsidP="00A828B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FE78DC" id="Grupp 14" o:spid="_x0000_s1026" style="position:absolute;margin-left:73.7pt;margin-top:744.4pt;width:438.75pt;height:69.2pt;z-index:251658240;mso-position-horizontal-relative:page;mso-position-vertical-relative:page;mso-width-relative:margin;mso-height-relative:margin" coordsize="48887,8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top:2852;width:13785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4A823CD9" w14:textId="77777777" w:rsidR="00902D8A" w:rsidRPr="009E4A61" w:rsidRDefault="00902D8A" w:rsidP="008178F8">
                      <w:pPr>
                        <w:pStyle w:val="Sidhuvudtext"/>
                        <w:spacing w:line="288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4A6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Scandinova Systems AB</w:t>
                      </w:r>
                      <w:r w:rsidRPr="009E4A61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  <w:r w:rsidR="009856C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Typsnittsgatan 15</w:t>
                      </w:r>
                      <w:r w:rsidRPr="009E4A61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  <w:t>SE-75</w:t>
                      </w:r>
                      <w:r w:rsidR="009856C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454</w:t>
                      </w:r>
                      <w:r w:rsidRPr="009E4A6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Uppsala, Sweden</w:t>
                      </w:r>
                    </w:p>
                    <w:p w14:paraId="0165335E" w14:textId="77777777" w:rsidR="00902D8A" w:rsidRPr="009856C0" w:rsidRDefault="00902D8A" w:rsidP="00A828B8">
                      <w:pPr>
                        <w:pStyle w:val="BasicParagraph"/>
                        <w:rPr>
                          <w:lang w:val="sv-SE"/>
                        </w:rPr>
                      </w:pPr>
                    </w:p>
                  </w:txbxContent>
                </v:textbox>
              </v:shape>
              <v:shape id="Textruta 2" o:spid="_x0000_s1028" type="#_x0000_t202" style="position:absolute;left:16044;top:2852;width:17077;height:5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4900053D" w14:textId="77777777" w:rsidR="00902D8A" w:rsidRPr="009E4A61" w:rsidRDefault="00902D8A" w:rsidP="00A828B8">
                      <w:pPr>
                        <w:pStyle w:val="BasicParagraph"/>
                      </w:pPr>
                      <w:r w:rsidRPr="009E4A61">
                        <w:t>E-MAIL info@scandinovasystems.com</w:t>
                      </w:r>
                      <w:r w:rsidRPr="009E4A61">
                        <w:br/>
                        <w:t>PHONE + 46 18 480 59 00</w:t>
                      </w:r>
                      <w:r w:rsidRPr="009E4A61">
                        <w:br/>
                      </w:r>
                      <w:r w:rsidRPr="009E4A61">
                        <w:rPr>
                          <w:color w:val="auto"/>
                        </w:rPr>
                        <w:t>FAX + 46 18 480 59 99</w:t>
                      </w:r>
                    </w:p>
                  </w:txbxContent>
                </v:textbox>
              </v:shape>
              <v:shape id="Textruta 2" o:spid="_x0000_s1029" type="#_x0000_t202" style="position:absolute;left:35101;top:2852;width:13786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46322C09" w14:textId="77777777" w:rsidR="00902D8A" w:rsidRPr="009E4A61" w:rsidRDefault="00902D8A" w:rsidP="00A828B8">
                      <w:pPr>
                        <w:pStyle w:val="BasicParagraph"/>
                      </w:pPr>
                      <w:r w:rsidRPr="009E4A61">
                        <w:t>VAT no: SE 556616360501</w:t>
                      </w:r>
                      <w:r w:rsidRPr="009E4A61">
                        <w:br/>
                        <w:t>Org no: 556616-3605</w:t>
                      </w:r>
                      <w:r w:rsidRPr="009E4A61">
                        <w:br/>
                        <w:t>www.scandinovasystems.com</w:t>
                      </w:r>
                    </w:p>
                  </w:txbxContent>
                </v:textbox>
              </v:shape>
              <v:shape id="Textruta 18" o:spid="_x0000_s1030" type="#_x0000_t202" style="position:absolute;width:2044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<v:textbox inset="0,0,0,0">
                  <w:txbxContent>
                    <w:p w14:paraId="0541E725" w14:textId="77777777" w:rsidR="00902D8A" w:rsidRPr="009E4A61" w:rsidRDefault="00902D8A" w:rsidP="00A828B8">
                      <w:r w:rsidRPr="009E4A61">
                        <w:t>EXCELLENCE IN PULSED POWER</w:t>
                      </w:r>
                    </w:p>
                    <w:p w14:paraId="4C4D17A2" w14:textId="77777777" w:rsidR="00902D8A" w:rsidRPr="009E4A61" w:rsidRDefault="00902D8A" w:rsidP="00A828B8"/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9D70" w14:textId="77777777" w:rsidR="00525578" w:rsidRDefault="00525578" w:rsidP="00A828B8">
      <w:r>
        <w:separator/>
      </w:r>
    </w:p>
  </w:footnote>
  <w:footnote w:type="continuationSeparator" w:id="0">
    <w:p w14:paraId="122FE100" w14:textId="77777777" w:rsidR="00525578" w:rsidRDefault="00525578" w:rsidP="00A8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24DC" w14:textId="77777777" w:rsidR="00902D8A" w:rsidRDefault="00000000" w:rsidP="00A828B8">
    <w:pPr>
      <w:pStyle w:val="Sidhuvud"/>
    </w:pPr>
    <w:r>
      <w:rPr>
        <w:noProof/>
        <w:lang w:eastAsia="sv-SE"/>
      </w:rPr>
      <w:pict w14:anchorId="7A721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96688" o:spid="_x0000_s1032" type="#_x0000_t75" style="position:absolute;margin-left:0;margin-top:0;width:320pt;height:533pt;z-index:-251657216;mso-position-horizontal:center;mso-position-horizontal-relative:margin;mso-position-vertical:center;mso-position-vertical-relative:margin" o:allowincell="f">
          <v:imagedata r:id="rId1" o:title="Scandinova bakgrund-sm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E682" w14:textId="77777777" w:rsidR="00902D8A" w:rsidRDefault="00902D8A" w:rsidP="009C069D">
    <w:pPr>
      <w:pStyle w:val="Sidhuvud"/>
      <w:tabs>
        <w:tab w:val="clear" w:pos="9072"/>
      </w:tabs>
    </w:pPr>
    <w:r w:rsidRPr="008A0F83"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0712DDDC" wp14:editId="79D5EB41">
          <wp:simplePos x="0" y="0"/>
          <wp:positionH relativeFrom="page">
            <wp:posOffset>809625</wp:posOffset>
          </wp:positionH>
          <wp:positionV relativeFrom="page">
            <wp:posOffset>630555</wp:posOffset>
          </wp:positionV>
          <wp:extent cx="1450340" cy="231390"/>
          <wp:effectExtent l="0" t="0" r="0" b="0"/>
          <wp:wrapNone/>
          <wp:docPr id="310960246" name="Bildobjekt 310960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objekt 2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340" cy="23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A77C" w14:textId="77777777" w:rsidR="00902D8A" w:rsidRDefault="00902D8A" w:rsidP="00A828B8">
    <w:pPr>
      <w:pStyle w:val="Sidhuvud"/>
    </w:pPr>
    <w:r w:rsidRPr="008A0F83">
      <w:rPr>
        <w:noProof/>
        <w:lang w:eastAsia="sv-SE"/>
      </w:rPr>
      <w:drawing>
        <wp:anchor distT="0" distB="0" distL="114300" distR="114300" simplePos="0" relativeHeight="251656192" behindDoc="0" locked="0" layoutInCell="1" allowOverlap="1" wp14:anchorId="1EAF0E82" wp14:editId="3CCC484D">
          <wp:simplePos x="0" y="0"/>
          <wp:positionH relativeFrom="page">
            <wp:posOffset>795020</wp:posOffset>
          </wp:positionH>
          <wp:positionV relativeFrom="page">
            <wp:posOffset>407035</wp:posOffset>
          </wp:positionV>
          <wp:extent cx="1450340" cy="255270"/>
          <wp:effectExtent l="0" t="0" r="0" b="0"/>
          <wp:wrapNone/>
          <wp:docPr id="1501523037" name="Bildobjekt 15015230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candinov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E21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F77"/>
    <w:multiLevelType w:val="multilevel"/>
    <w:tmpl w:val="86249890"/>
    <w:numStyleLink w:val="ListBullets"/>
  </w:abstractNum>
  <w:abstractNum w:abstractNumId="2" w15:restartNumberingAfterBreak="0">
    <w:nsid w:val="1608724A"/>
    <w:multiLevelType w:val="multilevel"/>
    <w:tmpl w:val="0C462680"/>
    <w:numStyleLink w:val="ListAppendix"/>
  </w:abstractNum>
  <w:abstractNum w:abstractNumId="3" w15:restartNumberingAfterBreak="0">
    <w:nsid w:val="1E677EE0"/>
    <w:multiLevelType w:val="multilevel"/>
    <w:tmpl w:val="0C462680"/>
    <w:numStyleLink w:val="ListAppendix"/>
  </w:abstractNum>
  <w:abstractNum w:abstractNumId="4" w15:restartNumberingAfterBreak="0">
    <w:nsid w:val="253D55E9"/>
    <w:multiLevelType w:val="multilevel"/>
    <w:tmpl w:val="86249890"/>
    <w:numStyleLink w:val="ListBullets"/>
  </w:abstractNum>
  <w:abstractNum w:abstractNumId="5" w15:restartNumberingAfterBreak="0">
    <w:nsid w:val="29B6666A"/>
    <w:multiLevelType w:val="multilevel"/>
    <w:tmpl w:val="86249890"/>
    <w:numStyleLink w:val="ListBullets"/>
  </w:abstractNum>
  <w:abstractNum w:abstractNumId="6" w15:restartNumberingAfterBreak="0">
    <w:nsid w:val="35F10A77"/>
    <w:multiLevelType w:val="multilevel"/>
    <w:tmpl w:val="0C462680"/>
    <w:styleLink w:val="ListAppendix"/>
    <w:lvl w:ilvl="0">
      <w:start w:val="1"/>
      <w:numFmt w:val="decimal"/>
      <w:lvlText w:val="Appendix %1: 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E3136F"/>
    <w:multiLevelType w:val="multilevel"/>
    <w:tmpl w:val="290E7534"/>
    <w:styleLink w:val="CustomHeadingNumber"/>
    <w:lvl w:ilvl="0">
      <w:start w:val="1"/>
      <w:numFmt w:val="decimal"/>
      <w:lvlRestart w:val="0"/>
      <w:lvlText w:val="%1"/>
      <w:lvlJc w:val="left"/>
      <w:pPr>
        <w:ind w:left="737" w:hanging="737"/>
      </w:pPr>
    </w:lvl>
    <w:lvl w:ilvl="1">
      <w:start w:val="1"/>
      <w:numFmt w:val="decimal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BA02EB"/>
    <w:multiLevelType w:val="multilevel"/>
    <w:tmpl w:val="86249890"/>
    <w:numStyleLink w:val="ListBullets"/>
  </w:abstractNum>
  <w:abstractNum w:abstractNumId="9" w15:restartNumberingAfterBreak="0">
    <w:nsid w:val="461B49C1"/>
    <w:multiLevelType w:val="multilevel"/>
    <w:tmpl w:val="86249890"/>
    <w:numStyleLink w:val="ListBullets"/>
  </w:abstractNum>
  <w:abstractNum w:abstractNumId="10" w15:restartNumberingAfterBreak="0">
    <w:nsid w:val="4C0658F6"/>
    <w:multiLevelType w:val="multilevel"/>
    <w:tmpl w:val="8624989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74DC"/>
    <w:multiLevelType w:val="hybridMultilevel"/>
    <w:tmpl w:val="86249890"/>
    <w:lvl w:ilvl="0" w:tplc="336C1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07DB6"/>
    <w:multiLevelType w:val="multilevel"/>
    <w:tmpl w:val="0C462680"/>
    <w:numStyleLink w:val="ListAppendix"/>
  </w:abstractNum>
  <w:abstractNum w:abstractNumId="13" w15:restartNumberingAfterBreak="0">
    <w:nsid w:val="7E794B0F"/>
    <w:multiLevelType w:val="multilevel"/>
    <w:tmpl w:val="03FE82E0"/>
    <w:lvl w:ilvl="0">
      <w:start w:val="1"/>
      <w:numFmt w:val="decimal"/>
      <w:lvlText w:val="Appendix %1: "/>
      <w:lvlJc w:val="left"/>
      <w:pPr>
        <w:ind w:left="2892" w:hanging="2892"/>
      </w:pPr>
      <w:rPr>
        <w:rFonts w:ascii="Garamond" w:hAnsi="Garamond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3196043">
    <w:abstractNumId w:val="0"/>
  </w:num>
  <w:num w:numId="2" w16cid:durableId="2044017815">
    <w:abstractNumId w:val="11"/>
  </w:num>
  <w:num w:numId="3" w16cid:durableId="1438521298">
    <w:abstractNumId w:val="10"/>
  </w:num>
  <w:num w:numId="4" w16cid:durableId="1662468392">
    <w:abstractNumId w:val="5"/>
  </w:num>
  <w:num w:numId="5" w16cid:durableId="1150488116">
    <w:abstractNumId w:val="4"/>
  </w:num>
  <w:num w:numId="6" w16cid:durableId="63072631">
    <w:abstractNumId w:val="1"/>
  </w:num>
  <w:num w:numId="7" w16cid:durableId="1828088034">
    <w:abstractNumId w:val="9"/>
  </w:num>
  <w:num w:numId="8" w16cid:durableId="1089934480">
    <w:abstractNumId w:val="6"/>
  </w:num>
  <w:num w:numId="9" w16cid:durableId="541360089">
    <w:abstractNumId w:val="3"/>
  </w:num>
  <w:num w:numId="10" w16cid:durableId="127207990">
    <w:abstractNumId w:val="13"/>
  </w:num>
  <w:num w:numId="11" w16cid:durableId="408161165">
    <w:abstractNumId w:val="2"/>
  </w:num>
  <w:num w:numId="12" w16cid:durableId="1091590063">
    <w:abstractNumId w:val="12"/>
  </w:num>
  <w:num w:numId="13" w16cid:durableId="428082669">
    <w:abstractNumId w:val="8"/>
  </w:num>
  <w:num w:numId="14" w16cid:durableId="1315140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A8"/>
    <w:rsid w:val="00046067"/>
    <w:rsid w:val="000526F8"/>
    <w:rsid w:val="00071E6B"/>
    <w:rsid w:val="000845D9"/>
    <w:rsid w:val="00085B8F"/>
    <w:rsid w:val="000878CF"/>
    <w:rsid w:val="000B233A"/>
    <w:rsid w:val="000B47FE"/>
    <w:rsid w:val="000B79E8"/>
    <w:rsid w:val="000D3824"/>
    <w:rsid w:val="000E5713"/>
    <w:rsid w:val="001011D6"/>
    <w:rsid w:val="00103101"/>
    <w:rsid w:val="0010714B"/>
    <w:rsid w:val="00120756"/>
    <w:rsid w:val="001308AF"/>
    <w:rsid w:val="00131720"/>
    <w:rsid w:val="00145493"/>
    <w:rsid w:val="00165034"/>
    <w:rsid w:val="00167949"/>
    <w:rsid w:val="00167D5F"/>
    <w:rsid w:val="001818B6"/>
    <w:rsid w:val="0018518A"/>
    <w:rsid w:val="001A63F1"/>
    <w:rsid w:val="001B3943"/>
    <w:rsid w:val="00203000"/>
    <w:rsid w:val="002037A0"/>
    <w:rsid w:val="0022616F"/>
    <w:rsid w:val="002404A1"/>
    <w:rsid w:val="00242439"/>
    <w:rsid w:val="00247D29"/>
    <w:rsid w:val="00263532"/>
    <w:rsid w:val="0027273E"/>
    <w:rsid w:val="00275FED"/>
    <w:rsid w:val="002933D9"/>
    <w:rsid w:val="00295D84"/>
    <w:rsid w:val="002A146F"/>
    <w:rsid w:val="002B478E"/>
    <w:rsid w:val="002D76E6"/>
    <w:rsid w:val="002E2629"/>
    <w:rsid w:val="002E5A8E"/>
    <w:rsid w:val="00312758"/>
    <w:rsid w:val="00340036"/>
    <w:rsid w:val="00370E39"/>
    <w:rsid w:val="003739AC"/>
    <w:rsid w:val="00396E3C"/>
    <w:rsid w:val="003A3E93"/>
    <w:rsid w:val="003B7154"/>
    <w:rsid w:val="003C648F"/>
    <w:rsid w:val="003E2A21"/>
    <w:rsid w:val="00410E57"/>
    <w:rsid w:val="00433568"/>
    <w:rsid w:val="0044768D"/>
    <w:rsid w:val="00455A7E"/>
    <w:rsid w:val="004606C9"/>
    <w:rsid w:val="00471A25"/>
    <w:rsid w:val="004861B1"/>
    <w:rsid w:val="00487BC4"/>
    <w:rsid w:val="00491D27"/>
    <w:rsid w:val="00491FC3"/>
    <w:rsid w:val="004931F6"/>
    <w:rsid w:val="00494945"/>
    <w:rsid w:val="004C2061"/>
    <w:rsid w:val="004E192F"/>
    <w:rsid w:val="004E27E0"/>
    <w:rsid w:val="004F3A2C"/>
    <w:rsid w:val="005007DD"/>
    <w:rsid w:val="005155D8"/>
    <w:rsid w:val="00525578"/>
    <w:rsid w:val="00546E50"/>
    <w:rsid w:val="00574F5C"/>
    <w:rsid w:val="005775FF"/>
    <w:rsid w:val="00581272"/>
    <w:rsid w:val="005A003B"/>
    <w:rsid w:val="005A7D4A"/>
    <w:rsid w:val="005B6236"/>
    <w:rsid w:val="00604844"/>
    <w:rsid w:val="00620CBB"/>
    <w:rsid w:val="006239F0"/>
    <w:rsid w:val="00657DAD"/>
    <w:rsid w:val="00676205"/>
    <w:rsid w:val="0067681A"/>
    <w:rsid w:val="00681B55"/>
    <w:rsid w:val="006871C4"/>
    <w:rsid w:val="006D040A"/>
    <w:rsid w:val="006D2177"/>
    <w:rsid w:val="006E32E1"/>
    <w:rsid w:val="00714136"/>
    <w:rsid w:val="00733A65"/>
    <w:rsid w:val="00734A21"/>
    <w:rsid w:val="00741724"/>
    <w:rsid w:val="0075747C"/>
    <w:rsid w:val="0076093E"/>
    <w:rsid w:val="007615F8"/>
    <w:rsid w:val="00773216"/>
    <w:rsid w:val="00784E28"/>
    <w:rsid w:val="00792F0B"/>
    <w:rsid w:val="007A04DC"/>
    <w:rsid w:val="007A45B3"/>
    <w:rsid w:val="007C63E5"/>
    <w:rsid w:val="007C7B21"/>
    <w:rsid w:val="007D1EB7"/>
    <w:rsid w:val="007D2E48"/>
    <w:rsid w:val="007E0058"/>
    <w:rsid w:val="007F3311"/>
    <w:rsid w:val="008022C2"/>
    <w:rsid w:val="008178F8"/>
    <w:rsid w:val="00840480"/>
    <w:rsid w:val="00861884"/>
    <w:rsid w:val="008761F7"/>
    <w:rsid w:val="008921D9"/>
    <w:rsid w:val="008963A8"/>
    <w:rsid w:val="008A0F83"/>
    <w:rsid w:val="008A6CBA"/>
    <w:rsid w:val="008C499B"/>
    <w:rsid w:val="008F3F03"/>
    <w:rsid w:val="008F4B57"/>
    <w:rsid w:val="00902D8A"/>
    <w:rsid w:val="009205A8"/>
    <w:rsid w:val="009220DA"/>
    <w:rsid w:val="00926532"/>
    <w:rsid w:val="0094379C"/>
    <w:rsid w:val="00963C87"/>
    <w:rsid w:val="00964282"/>
    <w:rsid w:val="00973C86"/>
    <w:rsid w:val="009856C0"/>
    <w:rsid w:val="009A33B5"/>
    <w:rsid w:val="009B29C6"/>
    <w:rsid w:val="009B3C1B"/>
    <w:rsid w:val="009C069D"/>
    <w:rsid w:val="009E4A61"/>
    <w:rsid w:val="009E5616"/>
    <w:rsid w:val="009F0509"/>
    <w:rsid w:val="00A25384"/>
    <w:rsid w:val="00A32F7C"/>
    <w:rsid w:val="00A50A9F"/>
    <w:rsid w:val="00A531DE"/>
    <w:rsid w:val="00A828B8"/>
    <w:rsid w:val="00A9134B"/>
    <w:rsid w:val="00AD08E0"/>
    <w:rsid w:val="00B07AF9"/>
    <w:rsid w:val="00B10CCC"/>
    <w:rsid w:val="00B250CC"/>
    <w:rsid w:val="00B45D29"/>
    <w:rsid w:val="00B74674"/>
    <w:rsid w:val="00B8225F"/>
    <w:rsid w:val="00B82A1E"/>
    <w:rsid w:val="00BD06B4"/>
    <w:rsid w:val="00BD64E9"/>
    <w:rsid w:val="00BE10D8"/>
    <w:rsid w:val="00C051FF"/>
    <w:rsid w:val="00C12E3F"/>
    <w:rsid w:val="00C2348A"/>
    <w:rsid w:val="00C357AA"/>
    <w:rsid w:val="00C3707D"/>
    <w:rsid w:val="00C43A41"/>
    <w:rsid w:val="00C50B3E"/>
    <w:rsid w:val="00CB542B"/>
    <w:rsid w:val="00CC31CC"/>
    <w:rsid w:val="00CD2885"/>
    <w:rsid w:val="00CF228A"/>
    <w:rsid w:val="00D01CBC"/>
    <w:rsid w:val="00D058C6"/>
    <w:rsid w:val="00D33BDA"/>
    <w:rsid w:val="00D36A63"/>
    <w:rsid w:val="00D444A5"/>
    <w:rsid w:val="00D45246"/>
    <w:rsid w:val="00D62D5D"/>
    <w:rsid w:val="00D73016"/>
    <w:rsid w:val="00DA592D"/>
    <w:rsid w:val="00DB2854"/>
    <w:rsid w:val="00DB2A0D"/>
    <w:rsid w:val="00DC7C83"/>
    <w:rsid w:val="00DD1623"/>
    <w:rsid w:val="00DD5AD1"/>
    <w:rsid w:val="00DE6669"/>
    <w:rsid w:val="00E1298E"/>
    <w:rsid w:val="00E62B15"/>
    <w:rsid w:val="00E657A3"/>
    <w:rsid w:val="00E75805"/>
    <w:rsid w:val="00EA0EC6"/>
    <w:rsid w:val="00EB589F"/>
    <w:rsid w:val="00ED1A94"/>
    <w:rsid w:val="00ED77A8"/>
    <w:rsid w:val="00EE7967"/>
    <w:rsid w:val="00F03F6E"/>
    <w:rsid w:val="00F12333"/>
    <w:rsid w:val="00F161BE"/>
    <w:rsid w:val="00F45F5A"/>
    <w:rsid w:val="00F62D61"/>
    <w:rsid w:val="00F631E5"/>
    <w:rsid w:val="00F669C2"/>
    <w:rsid w:val="00F76ED2"/>
    <w:rsid w:val="00F83D6D"/>
    <w:rsid w:val="00F90FD8"/>
    <w:rsid w:val="00FA5F94"/>
    <w:rsid w:val="00FC4C12"/>
    <w:rsid w:val="00FD3C21"/>
    <w:rsid w:val="00FE67A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C3CE84"/>
  <w15:docId w15:val="{FBFEBD10-1F36-4027-902D-08A37B9D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B8"/>
    <w:pPr>
      <w:spacing w:before="100" w:beforeAutospacing="1" w:after="100" w:afterAutospacing="1" w:line="240" w:lineRule="auto"/>
    </w:pPr>
    <w:rPr>
      <w:rFonts w:ascii="Open Sans" w:hAnsi="Open Sans" w:cs="Open Sans"/>
      <w:sz w:val="24"/>
      <w:lang w:val="en-US"/>
    </w:rPr>
  </w:style>
  <w:style w:type="paragraph" w:styleId="Rubrik1">
    <w:name w:val="heading 1"/>
    <w:next w:val="Normal"/>
    <w:link w:val="Rubrik1Char"/>
    <w:uiPriority w:val="9"/>
    <w:qFormat/>
    <w:rsid w:val="00A828B8"/>
    <w:pPr>
      <w:keepNext/>
      <w:keepLines/>
      <w:outlineLvl w:val="0"/>
    </w:pPr>
    <w:rPr>
      <w:rFonts w:ascii="Open Sans" w:eastAsiaTheme="majorEastAsia" w:hAnsi="Open Sans" w:cs="Open Sans"/>
      <w:caps/>
      <w:sz w:val="28"/>
      <w:szCs w:val="28"/>
      <w:lang w:val="en-US"/>
    </w:rPr>
  </w:style>
  <w:style w:type="paragraph" w:styleId="Rubrik2">
    <w:name w:val="heading 2"/>
    <w:next w:val="Normal"/>
    <w:link w:val="Rubrik2Char"/>
    <w:uiPriority w:val="9"/>
    <w:unhideWhenUsed/>
    <w:qFormat/>
    <w:rsid w:val="00A828B8"/>
    <w:pPr>
      <w:keepNext/>
      <w:keepLines/>
      <w:outlineLvl w:val="1"/>
    </w:pPr>
    <w:rPr>
      <w:rFonts w:ascii="Open Sans" w:eastAsiaTheme="majorEastAsia" w:hAnsi="Open Sans" w:cs="Open Sans"/>
      <w:sz w:val="28"/>
      <w:szCs w:val="26"/>
      <w:lang w:val="en-US"/>
    </w:rPr>
  </w:style>
  <w:style w:type="paragraph" w:styleId="Rubrik3">
    <w:name w:val="heading 3"/>
    <w:next w:val="Normal"/>
    <w:link w:val="Rubrik3Char"/>
    <w:uiPriority w:val="9"/>
    <w:unhideWhenUsed/>
    <w:qFormat/>
    <w:rsid w:val="00A828B8"/>
    <w:pPr>
      <w:keepNext/>
      <w:keepLines/>
      <w:outlineLvl w:val="2"/>
    </w:pPr>
    <w:rPr>
      <w:rFonts w:ascii="Open Sans" w:eastAsiaTheme="majorEastAsia" w:hAnsi="Open Sans" w:cs="Open Sans"/>
      <w:color w:val="DC5026"/>
      <w:sz w:val="24"/>
      <w:szCs w:val="24"/>
    </w:rPr>
  </w:style>
  <w:style w:type="paragraph" w:styleId="Rubrik4">
    <w:name w:val="heading 4"/>
    <w:next w:val="Normal"/>
    <w:link w:val="Rubrik4Char"/>
    <w:uiPriority w:val="9"/>
    <w:unhideWhenUsed/>
    <w:qFormat/>
    <w:rsid w:val="00A828B8"/>
    <w:pPr>
      <w:keepNext/>
      <w:keepLines/>
      <w:spacing w:before="40"/>
      <w:outlineLvl w:val="3"/>
    </w:pPr>
    <w:rPr>
      <w:rFonts w:ascii="Open Sans" w:eastAsiaTheme="majorEastAsia" w:hAnsi="Open Sans" w:cs="Open Sans"/>
      <w:i/>
      <w:iCs/>
      <w:color w:val="0063FF"/>
      <w:sz w:val="24"/>
      <w:lang w:val="en-US"/>
    </w:rPr>
  </w:style>
  <w:style w:type="paragraph" w:styleId="Rubrik5">
    <w:name w:val="heading 5"/>
    <w:next w:val="Normal"/>
    <w:link w:val="Rubrik5Char"/>
    <w:uiPriority w:val="9"/>
    <w:unhideWhenUsed/>
    <w:qFormat/>
    <w:rsid w:val="00A828B8"/>
    <w:pPr>
      <w:keepNext/>
      <w:keepLines/>
      <w:spacing w:before="40" w:after="0"/>
      <w:outlineLvl w:val="4"/>
    </w:pPr>
    <w:rPr>
      <w:rFonts w:ascii="Open Sans" w:eastAsiaTheme="majorEastAsia" w:hAnsi="Open Sans" w:cs="Open Sans"/>
      <w:color w:val="0063FF"/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rsid w:val="008A6CBA"/>
  </w:style>
  <w:style w:type="character" w:customStyle="1" w:styleId="Rubrik1Char">
    <w:name w:val="Rubrik 1 Char"/>
    <w:basedOn w:val="Standardstycketeckensnitt"/>
    <w:link w:val="Rubrik1"/>
    <w:uiPriority w:val="9"/>
    <w:rsid w:val="00A828B8"/>
    <w:rPr>
      <w:rFonts w:ascii="Open Sans" w:eastAsiaTheme="majorEastAsia" w:hAnsi="Open Sans" w:cs="Open Sans"/>
      <w:caps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A828B8"/>
    <w:rPr>
      <w:rFonts w:ascii="Open Sans" w:eastAsiaTheme="majorEastAsia" w:hAnsi="Open Sans" w:cs="Open Sans"/>
      <w:sz w:val="28"/>
      <w:szCs w:val="26"/>
      <w:lang w:val="en-US"/>
    </w:rPr>
  </w:style>
  <w:style w:type="character" w:styleId="Stark">
    <w:name w:val="Strong"/>
    <w:basedOn w:val="Standardstycketeckensnitt"/>
    <w:uiPriority w:val="22"/>
    <w:qFormat/>
    <w:rsid w:val="008F3F0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8F3F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3F03"/>
    <w:rPr>
      <w:rFonts w:ascii="Garamond" w:hAnsi="Garamond"/>
      <w:sz w:val="20"/>
    </w:rPr>
  </w:style>
  <w:style w:type="paragraph" w:styleId="Sidfot">
    <w:name w:val="footer"/>
    <w:basedOn w:val="Normal"/>
    <w:link w:val="SidfotChar"/>
    <w:uiPriority w:val="99"/>
    <w:unhideWhenUsed/>
    <w:rsid w:val="008F3F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3F03"/>
    <w:rPr>
      <w:rFonts w:ascii="Garamond" w:hAnsi="Garamond"/>
      <w:sz w:val="20"/>
    </w:rPr>
  </w:style>
  <w:style w:type="paragraph" w:customStyle="1" w:styleId="BasicParagraph">
    <w:name w:val="[Basic Paragraph]"/>
    <w:basedOn w:val="Normal"/>
    <w:uiPriority w:val="99"/>
    <w:rsid w:val="005775FF"/>
    <w:pPr>
      <w:autoSpaceDE w:val="0"/>
      <w:autoSpaceDN w:val="0"/>
      <w:adjustRightInd w:val="0"/>
      <w:spacing w:before="24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828B8"/>
    <w:rPr>
      <w:rFonts w:ascii="Open Sans" w:eastAsiaTheme="majorEastAsia" w:hAnsi="Open Sans" w:cs="Open Sans"/>
      <w:color w:val="DC5026"/>
      <w:sz w:val="24"/>
      <w:szCs w:val="24"/>
    </w:rPr>
  </w:style>
  <w:style w:type="paragraph" w:customStyle="1" w:styleId="Sidhuvudtext">
    <w:name w:val="Sidhuvud text"/>
    <w:link w:val="SidhuvudtextChar"/>
    <w:rsid w:val="00DB2854"/>
    <w:pPr>
      <w:spacing w:line="220" w:lineRule="exact"/>
    </w:pPr>
    <w:rPr>
      <w:rFonts w:ascii="DIN Offc Light" w:hAnsi="DIN Offc Light" w:cs="DIN Offc Light"/>
      <w:spacing w:val="4"/>
      <w:sz w:val="17"/>
      <w:szCs w:val="17"/>
    </w:rPr>
  </w:style>
  <w:style w:type="character" w:customStyle="1" w:styleId="SidhuvudtextChar">
    <w:name w:val="Sidhuvud text Char"/>
    <w:link w:val="Sidhuvudtext"/>
    <w:rsid w:val="00DB2854"/>
    <w:rPr>
      <w:rFonts w:ascii="DIN Offc Light" w:hAnsi="DIN Offc Light" w:cs="DIN Offc Light"/>
      <w:spacing w:val="4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3A3E93"/>
    <w:rPr>
      <w:color w:val="0563C1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A828B8"/>
    <w:rPr>
      <w:rFonts w:ascii="Open Sans" w:eastAsiaTheme="majorEastAsia" w:hAnsi="Open Sans" w:cs="Open Sans"/>
      <w:i/>
      <w:iCs/>
      <w:color w:val="0063FF"/>
      <w:sz w:val="24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C051FF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AD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DA592D"/>
    <w:pPr>
      <w:spacing w:after="0" w:line="240" w:lineRule="auto"/>
    </w:pPr>
    <w:rPr>
      <w:color w:val="929292" w:themeColor="accent1" w:themeShade="BF"/>
    </w:rPr>
    <w:tblPr>
      <w:tblStyleRowBandSize w:val="1"/>
      <w:tblStyleColBandSize w:val="1"/>
      <w:tblBorders>
        <w:top w:val="single" w:sz="8" w:space="0" w:color="C4C4C4" w:themeColor="accent1"/>
        <w:bottom w:val="single" w:sz="8" w:space="0" w:color="C4C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C4C4" w:themeColor="accent1"/>
          <w:left w:val="nil"/>
          <w:bottom w:val="single" w:sz="8" w:space="0" w:color="C4C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C4C4" w:themeColor="accent1"/>
          <w:left w:val="nil"/>
          <w:bottom w:val="single" w:sz="8" w:space="0" w:color="C4C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1" w:themeFillTint="3F"/>
      </w:tcPr>
    </w:tblStylePr>
  </w:style>
  <w:style w:type="table" w:styleId="Mellanmrklista2">
    <w:name w:val="Medium List 2"/>
    <w:basedOn w:val="Normaltabell"/>
    <w:uiPriority w:val="66"/>
    <w:rsid w:val="00DA59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DA59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C4C4" w:themeColor="accent1"/>
        <w:left w:val="single" w:sz="8" w:space="0" w:color="C4C4C4" w:themeColor="accent1"/>
        <w:bottom w:val="single" w:sz="8" w:space="0" w:color="C4C4C4" w:themeColor="accent1"/>
        <w:right w:val="single" w:sz="8" w:space="0" w:color="C4C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C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C4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C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C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1">
    <w:name w:val="Medium List 1"/>
    <w:basedOn w:val="Normaltabell"/>
    <w:uiPriority w:val="65"/>
    <w:rsid w:val="00491F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3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trutnt2-dekorfrg3">
    <w:name w:val="Medium Grid 2 Accent 3"/>
    <w:basedOn w:val="Normaltabell"/>
    <w:uiPriority w:val="68"/>
    <w:rsid w:val="00491F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0A9C" w:themeColor="accent3"/>
        <w:left w:val="single" w:sz="8" w:space="0" w:color="640A9C" w:themeColor="accent3"/>
        <w:bottom w:val="single" w:sz="8" w:space="0" w:color="640A9C" w:themeColor="accent3"/>
        <w:right w:val="single" w:sz="8" w:space="0" w:color="640A9C" w:themeColor="accent3"/>
        <w:insideH w:val="single" w:sz="8" w:space="0" w:color="640A9C" w:themeColor="accent3"/>
        <w:insideV w:val="single" w:sz="8" w:space="0" w:color="640A9C" w:themeColor="accent3"/>
      </w:tblBorders>
    </w:tblPr>
    <w:tcPr>
      <w:shd w:val="clear" w:color="auto" w:fill="DDAF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DF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EFA" w:themeFill="accent3" w:themeFillTint="33"/>
      </w:tcPr>
    </w:tblStylePr>
    <w:tblStylePr w:type="band1Vert">
      <w:tblPr/>
      <w:tcPr>
        <w:shd w:val="clear" w:color="auto" w:fill="BA5EF4" w:themeFill="accent3" w:themeFillTint="7F"/>
      </w:tcPr>
    </w:tblStylePr>
    <w:tblStylePr w:type="band1Horz">
      <w:tblPr/>
      <w:tcPr>
        <w:tcBorders>
          <w:insideH w:val="single" w:sz="6" w:space="0" w:color="640A9C" w:themeColor="accent3"/>
          <w:insideV w:val="single" w:sz="6" w:space="0" w:color="640A9C" w:themeColor="accent3"/>
        </w:tcBorders>
        <w:shd w:val="clear" w:color="auto" w:fill="BA5EF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91F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FA4B" w:themeColor="accent5"/>
        <w:left w:val="single" w:sz="8" w:space="0" w:color="A0FA4B" w:themeColor="accent5"/>
        <w:bottom w:val="single" w:sz="8" w:space="0" w:color="A0FA4B" w:themeColor="accent5"/>
        <w:right w:val="single" w:sz="8" w:space="0" w:color="A0FA4B" w:themeColor="accent5"/>
        <w:insideH w:val="single" w:sz="8" w:space="0" w:color="A0FA4B" w:themeColor="accent5"/>
        <w:insideV w:val="single" w:sz="8" w:space="0" w:color="A0FA4B" w:themeColor="accent5"/>
      </w:tblBorders>
    </w:tblPr>
    <w:tcPr>
      <w:shd w:val="clear" w:color="auto" w:fill="E7FD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EDB" w:themeFill="accent5" w:themeFillTint="33"/>
      </w:tcPr>
    </w:tblStylePr>
    <w:tblStylePr w:type="band1Vert">
      <w:tblPr/>
      <w:tcPr>
        <w:shd w:val="clear" w:color="auto" w:fill="CFFCA5" w:themeFill="accent5" w:themeFillTint="7F"/>
      </w:tcPr>
    </w:tblStylePr>
    <w:tblStylePr w:type="band1Horz">
      <w:tblPr/>
      <w:tcPr>
        <w:tcBorders>
          <w:insideH w:val="single" w:sz="6" w:space="0" w:color="A0FA4B" w:themeColor="accent5"/>
          <w:insideV w:val="single" w:sz="6" w:space="0" w:color="A0FA4B" w:themeColor="accent5"/>
        </w:tcBorders>
        <w:shd w:val="clear" w:color="auto" w:fill="CFFC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juslista">
    <w:name w:val="Light List"/>
    <w:basedOn w:val="Normaltabell"/>
    <w:uiPriority w:val="61"/>
    <w:rsid w:val="00C12E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1-dekorfrg1">
    <w:name w:val="Medium List 1 Accent 1"/>
    <w:basedOn w:val="Normaltabell"/>
    <w:uiPriority w:val="65"/>
    <w:rsid w:val="00491F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C4C4" w:themeColor="accent1"/>
        <w:bottom w:val="single" w:sz="8" w:space="0" w:color="C4C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C4C4" w:themeColor="accent1"/>
        </w:tcBorders>
      </w:tcPr>
    </w:tblStylePr>
    <w:tblStylePr w:type="lastRow">
      <w:rPr>
        <w:b/>
        <w:bCs/>
        <w:color w:val="0063FF" w:themeColor="text2"/>
      </w:rPr>
      <w:tblPr/>
      <w:tcPr>
        <w:tcBorders>
          <w:top w:val="single" w:sz="8" w:space="0" w:color="C4C4C4" w:themeColor="accent1"/>
          <w:bottom w:val="single" w:sz="8" w:space="0" w:color="C4C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C4C4" w:themeColor="accent1"/>
          <w:bottom w:val="single" w:sz="8" w:space="0" w:color="C4C4C4" w:themeColor="accent1"/>
        </w:tcBorders>
      </w:tcPr>
    </w:tblStylePr>
    <w:tblStylePr w:type="band1Vert">
      <w:tblPr/>
      <w:tcPr>
        <w:shd w:val="clear" w:color="auto" w:fill="F0F0F0" w:themeFill="accent1" w:themeFillTint="3F"/>
      </w:tcPr>
    </w:tblStylePr>
    <w:tblStylePr w:type="band1Horz">
      <w:tblPr/>
      <w:tcPr>
        <w:shd w:val="clear" w:color="auto" w:fill="F0F0F0" w:themeFill="accent1" w:themeFillTint="3F"/>
      </w:tcPr>
    </w:tblStylePr>
  </w:style>
  <w:style w:type="table" w:styleId="Ljuslista-dekorfrg1">
    <w:name w:val="Light List Accent 1"/>
    <w:basedOn w:val="Normaltabell"/>
    <w:uiPriority w:val="61"/>
    <w:rsid w:val="00C12E3F"/>
    <w:pPr>
      <w:spacing w:after="0" w:line="240" w:lineRule="auto"/>
    </w:pPr>
    <w:tblPr>
      <w:tblStyleRowBandSize w:val="1"/>
      <w:tblStyleColBandSize w:val="1"/>
      <w:tblBorders>
        <w:top w:val="single" w:sz="8" w:space="0" w:color="C4C4C4" w:themeColor="accent1"/>
        <w:left w:val="single" w:sz="8" w:space="0" w:color="C4C4C4" w:themeColor="accent1"/>
        <w:bottom w:val="single" w:sz="8" w:space="0" w:color="C4C4C4" w:themeColor="accent1"/>
        <w:right w:val="single" w:sz="8" w:space="0" w:color="C4C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C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C4C4" w:themeColor="accent1"/>
          <w:left w:val="single" w:sz="8" w:space="0" w:color="C4C4C4" w:themeColor="accent1"/>
          <w:bottom w:val="single" w:sz="8" w:space="0" w:color="C4C4C4" w:themeColor="accent1"/>
          <w:right w:val="single" w:sz="8" w:space="0" w:color="C4C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C4C4" w:themeColor="accent1"/>
          <w:left w:val="single" w:sz="8" w:space="0" w:color="C4C4C4" w:themeColor="accent1"/>
          <w:bottom w:val="single" w:sz="8" w:space="0" w:color="C4C4C4" w:themeColor="accent1"/>
          <w:right w:val="single" w:sz="8" w:space="0" w:color="C4C4C4" w:themeColor="accent1"/>
        </w:tcBorders>
      </w:tcPr>
    </w:tblStylePr>
    <w:tblStylePr w:type="band1Horz">
      <w:tblPr/>
      <w:tcPr>
        <w:tcBorders>
          <w:top w:val="single" w:sz="8" w:space="0" w:color="C4C4C4" w:themeColor="accent1"/>
          <w:left w:val="single" w:sz="8" w:space="0" w:color="C4C4C4" w:themeColor="accent1"/>
          <w:bottom w:val="single" w:sz="8" w:space="0" w:color="C4C4C4" w:themeColor="accent1"/>
          <w:right w:val="single" w:sz="8" w:space="0" w:color="C4C4C4" w:themeColor="accent1"/>
        </w:tcBorders>
      </w:tcPr>
    </w:tblStylePr>
  </w:style>
  <w:style w:type="table" w:customStyle="1" w:styleId="Scandinova2">
    <w:name w:val="Scandinova2"/>
    <w:basedOn w:val="Ljuslista-dekorfrg1"/>
    <w:uiPriority w:val="99"/>
    <w:rsid w:val="00C12E3F"/>
    <w:rPr>
      <w:rFonts w:ascii="DIN Offc Light" w:hAnsi="DIN Offc Light"/>
      <w:sz w:val="18"/>
    </w:rPr>
    <w:tblPr/>
    <w:tblStylePr w:type="firstRow">
      <w:pPr>
        <w:spacing w:before="0" w:after="0" w:line="240" w:lineRule="auto"/>
      </w:pPr>
      <w:rPr>
        <w:b/>
        <w:bCs/>
        <w:color w:val="004C6D"/>
      </w:rPr>
      <w:tblPr/>
      <w:tcPr>
        <w:tcBorders>
          <w:bottom w:val="single" w:sz="18" w:space="0" w:color="009FC3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B233A"/>
    <w:rPr>
      <w:rFonts w:ascii="Lucida Grande" w:hAnsi="Lucida Grande" w:cs="Lucida Grande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B233A"/>
    <w:rPr>
      <w:rFonts w:ascii="Lucida Grande" w:hAnsi="Lucida Grande" w:cs="Lucida Grande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A63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Attentiontext">
    <w:name w:val="Attention text"/>
    <w:basedOn w:val="Rubrik2"/>
    <w:link w:val="AttentiontextChar"/>
    <w:rsid w:val="00604844"/>
    <w:rPr>
      <w:color w:val="000000" w:themeColor="text1"/>
      <w:szCs w:val="22"/>
    </w:rPr>
  </w:style>
  <w:style w:type="character" w:customStyle="1" w:styleId="AttentiontextChar">
    <w:name w:val="Attention text Char"/>
    <w:basedOn w:val="Rubrik2Char"/>
    <w:link w:val="Attentiontext"/>
    <w:rsid w:val="00604844"/>
    <w:rPr>
      <w:rFonts w:ascii="DIN Offc Light" w:eastAsiaTheme="majorEastAsia" w:hAnsi="DIN Offc Light" w:cstheme="majorBidi"/>
      <w:color w:val="000000" w:themeColor="text1"/>
      <w:sz w:val="28"/>
      <w:szCs w:val="2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6A63"/>
    <w:rPr>
      <w:rFonts w:ascii="Lucida Grande" w:hAnsi="Lucida Grande" w:cs="Lucida Grande"/>
      <w:sz w:val="18"/>
      <w:szCs w:val="18"/>
    </w:rPr>
  </w:style>
  <w:style w:type="paragraph" w:styleId="Liststycke">
    <w:name w:val="List Paragraph"/>
    <w:uiPriority w:val="34"/>
    <w:rsid w:val="002E2629"/>
    <w:pPr>
      <w:spacing w:after="240" w:line="288" w:lineRule="auto"/>
    </w:pPr>
    <w:rPr>
      <w:rFonts w:ascii="Garamond" w:hAnsi="Garamond"/>
      <w:sz w:val="20"/>
    </w:rPr>
  </w:style>
  <w:style w:type="numbering" w:customStyle="1" w:styleId="ListBullets">
    <w:name w:val="List Bullets"/>
    <w:basedOn w:val="Ingenlista"/>
    <w:uiPriority w:val="99"/>
    <w:rsid w:val="009205A8"/>
    <w:pPr>
      <w:numPr>
        <w:numId w:val="3"/>
      </w:numPr>
    </w:pPr>
  </w:style>
  <w:style w:type="paragraph" w:customStyle="1" w:styleId="Paragraph">
    <w:name w:val="Paragraph"/>
    <w:rsid w:val="00BE10D8"/>
    <w:pPr>
      <w:keepLines/>
      <w:spacing w:after="120" w:line="240" w:lineRule="auto"/>
    </w:pPr>
    <w:rPr>
      <w:rFonts w:ascii="Garamond" w:hAnsi="Garamond"/>
      <w:sz w:val="24"/>
      <w:szCs w:val="20"/>
      <w:lang w:val="en-US"/>
    </w:rPr>
  </w:style>
  <w:style w:type="paragraph" w:customStyle="1" w:styleId="Paragraphlast">
    <w:name w:val="Paragraph last"/>
    <w:basedOn w:val="Paragraph"/>
    <w:rsid w:val="00BE10D8"/>
    <w:pPr>
      <w:spacing w:after="480"/>
    </w:pPr>
  </w:style>
  <w:style w:type="numbering" w:customStyle="1" w:styleId="ListAppendix">
    <w:name w:val="List Appendix"/>
    <w:basedOn w:val="Ingenlista"/>
    <w:uiPriority w:val="99"/>
    <w:rsid w:val="001B3943"/>
    <w:pPr>
      <w:numPr>
        <w:numId w:val="8"/>
      </w:numPr>
    </w:pPr>
  </w:style>
  <w:style w:type="paragraph" w:customStyle="1" w:styleId="NoteLevel6">
    <w:name w:val="Note Level 6"/>
    <w:basedOn w:val="Normal"/>
    <w:uiPriority w:val="99"/>
    <w:rsid w:val="00604844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character" w:customStyle="1" w:styleId="Rubrik5Char">
    <w:name w:val="Rubrik 5 Char"/>
    <w:basedOn w:val="Standardstycketeckensnitt"/>
    <w:link w:val="Rubrik5"/>
    <w:uiPriority w:val="9"/>
    <w:rsid w:val="00A828B8"/>
    <w:rPr>
      <w:rFonts w:ascii="Open Sans" w:eastAsiaTheme="majorEastAsia" w:hAnsi="Open Sans" w:cs="Open Sans"/>
      <w:color w:val="0063FF"/>
      <w:sz w:val="24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9C069D"/>
    <w:pPr>
      <w:spacing w:before="0" w:after="0"/>
      <w:contextualSpacing/>
    </w:pPr>
    <w:rPr>
      <w:rFonts w:eastAsiaTheme="majorEastAsia"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069D"/>
    <w:rPr>
      <w:rFonts w:ascii="Open Sans" w:eastAsiaTheme="majorEastAsia" w:hAnsi="Open Sans" w:cs="Open Sans"/>
      <w:spacing w:val="-10"/>
      <w:kern w:val="28"/>
      <w:sz w:val="48"/>
      <w:szCs w:val="48"/>
      <w:lang w:val="en-US"/>
    </w:rPr>
  </w:style>
  <w:style w:type="paragraph" w:styleId="Citat">
    <w:name w:val="Quote"/>
    <w:basedOn w:val="Normal"/>
    <w:next w:val="Normal"/>
    <w:link w:val="CitatChar"/>
    <w:uiPriority w:val="29"/>
    <w:qFormat/>
    <w:rsid w:val="00455A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5A7E"/>
    <w:rPr>
      <w:rFonts w:ascii="Garamond" w:hAnsi="Garamond"/>
      <w:i/>
      <w:iCs/>
      <w:color w:val="404040" w:themeColor="text1" w:themeTint="BF"/>
      <w:sz w:val="24"/>
    </w:rPr>
  </w:style>
  <w:style w:type="paragraph" w:styleId="Beskrivning">
    <w:name w:val="caption"/>
    <w:basedOn w:val="Normal"/>
    <w:next w:val="Normal"/>
    <w:uiPriority w:val="35"/>
    <w:unhideWhenUsed/>
    <w:qFormat/>
    <w:rsid w:val="009C069D"/>
    <w:pPr>
      <w:spacing w:before="0" w:after="200"/>
    </w:pPr>
    <w:rPr>
      <w:i/>
      <w:iCs/>
      <w:sz w:val="18"/>
      <w:szCs w:val="18"/>
    </w:rPr>
  </w:style>
  <w:style w:type="numbering" w:customStyle="1" w:styleId="CustomHeadingNumber">
    <w:name w:val="CustomHeadingNumber"/>
    <w:rsid w:val="00455A7E"/>
    <w:pPr>
      <w:numPr>
        <w:numId w:val="14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A8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sundstrom@scandinovasystem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ndinova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-01\templates\Word%20mall.dotx" TargetMode="External"/></Relationships>
</file>

<file path=word/theme/theme1.xml><?xml version="1.0" encoding="utf-8"?>
<a:theme xmlns:a="http://schemas.openxmlformats.org/drawingml/2006/main" name="Office-tema">
  <a:themeElements>
    <a:clrScheme name="ScandiNova">
      <a:dk1>
        <a:sysClr val="windowText" lastClr="000000"/>
      </a:dk1>
      <a:lt1>
        <a:sysClr val="window" lastClr="FFFFFF"/>
      </a:lt1>
      <a:dk2>
        <a:srgbClr val="0063FF"/>
      </a:dk2>
      <a:lt2>
        <a:srgbClr val="0024A8"/>
      </a:lt2>
      <a:accent1>
        <a:srgbClr val="C4C4C4"/>
      </a:accent1>
      <a:accent2>
        <a:srgbClr val="0F0F19"/>
      </a:accent2>
      <a:accent3>
        <a:srgbClr val="640A9C"/>
      </a:accent3>
      <a:accent4>
        <a:srgbClr val="DC5026"/>
      </a:accent4>
      <a:accent5>
        <a:srgbClr val="A0FA4B"/>
      </a:accent5>
      <a:accent6>
        <a:srgbClr val="BFBFB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7C43-784E-4EA0-B55C-4098664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mall</Template>
  <TotalTime>77</TotalTime>
  <Pages>2</Pages>
  <Words>587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Sundström</dc:creator>
  <cp:keywords/>
  <dc:description/>
  <cp:lastModifiedBy>Erik Sundström</cp:lastModifiedBy>
  <cp:revision>63</cp:revision>
  <dcterms:created xsi:type="dcterms:W3CDTF">2023-05-31T12:57:00Z</dcterms:created>
  <dcterms:modified xsi:type="dcterms:W3CDTF">2023-06-01T07:19:00Z</dcterms:modified>
</cp:coreProperties>
</file>